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6" w:rsidRPr="00E0450D" w:rsidRDefault="00791252" w:rsidP="00815B76">
      <w:pPr>
        <w:rPr>
          <w:color w:val="76923C" w:themeColor="accent3" w:themeShade="BF"/>
          <w:sz w:val="40"/>
          <w:szCs w:val="40"/>
        </w:rPr>
      </w:pPr>
      <w:r w:rsidRPr="00DD690A">
        <w:rPr>
          <w:rFonts w:ascii="Times New Roman" w:eastAsia="Times New Roman" w:hAnsi="Times New Roman" w:cs="Times New Roman"/>
          <w:b/>
          <w:i/>
          <w:noProof/>
          <w:color w:val="76923C" w:themeColor="accent3" w:themeShade="BF"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-376555</wp:posOffset>
            </wp:positionV>
            <wp:extent cx="7094220" cy="10505859"/>
            <wp:effectExtent l="19050" t="0" r="0" b="0"/>
            <wp:wrapNone/>
            <wp:docPr id="14" name="Рисунок 14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5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90A" w:rsidRPr="00DD690A">
        <w:rPr>
          <w:rFonts w:ascii="Times New Roman" w:eastAsia="Times New Roman" w:hAnsi="Times New Roman" w:cs="Times New Roman"/>
          <w:b/>
          <w:i/>
          <w:color w:val="76923C" w:themeColor="accent3" w:themeShade="BF"/>
          <w:sz w:val="40"/>
          <w:szCs w:val="40"/>
          <w:lang w:eastAsia="ru-RU"/>
        </w:rPr>
        <w:t>Во время адаптации ребёнка</w:t>
      </w:r>
      <w:r w:rsidR="00DD690A">
        <w:rPr>
          <w:rFonts w:ascii="Times New Roman" w:eastAsia="Times New Roman" w:hAnsi="Times New Roman" w:cs="Times New Roman"/>
          <w:b/>
          <w:i/>
          <w:color w:val="76923C" w:themeColor="accent3" w:themeShade="BF"/>
          <w:sz w:val="40"/>
          <w:szCs w:val="40"/>
          <w:lang w:eastAsia="ru-RU"/>
        </w:rPr>
        <w:t xml:space="preserve"> к ДОУ</w:t>
      </w:r>
      <w:r w:rsidR="00DD690A">
        <w:rPr>
          <w:b/>
          <w:i/>
          <w:noProof/>
          <w:color w:val="76923C" w:themeColor="accent3" w:themeShade="BF"/>
          <w:sz w:val="32"/>
          <w:szCs w:val="32"/>
          <w:lang w:eastAsia="ru-RU"/>
        </w:rPr>
        <w:t xml:space="preserve">, </w:t>
      </w:r>
      <w:r w:rsidR="00DD690A">
        <w:rPr>
          <w:rFonts w:ascii="Times New Roman" w:eastAsia="Times New Roman" w:hAnsi="Times New Roman" w:cs="Times New Roman"/>
          <w:b/>
          <w:i/>
          <w:color w:val="76923C" w:themeColor="accent3" w:themeShade="BF"/>
          <w:sz w:val="40"/>
          <w:szCs w:val="40"/>
          <w:lang w:eastAsia="ru-RU"/>
        </w:rPr>
        <w:t>п</w:t>
      </w:r>
      <w:r w:rsidR="00D37AA0" w:rsidRPr="00E0450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40"/>
          <w:szCs w:val="40"/>
          <w:lang w:eastAsia="ru-RU"/>
        </w:rPr>
        <w:t>редъявляя требования к поведению ребенка:</w:t>
      </w:r>
    </w:p>
    <w:p w:rsidR="00E0450D" w:rsidRPr="00E0450D" w:rsidRDefault="00E0450D" w:rsidP="00E045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0450D">
        <w:rPr>
          <w:rFonts w:ascii="Times New Roman" w:eastAsia="Times New Roman" w:hAnsi="Times New Roman" w:cs="Times New Roman"/>
          <w:sz w:val="40"/>
          <w:szCs w:val="40"/>
          <w:lang w:eastAsia="ru-RU"/>
        </w:rPr>
        <w:t>Будьте последовательными; не позволяйте ребенку сегодня делать то, что вчера ему запрещалось;</w:t>
      </w:r>
    </w:p>
    <w:p w:rsidR="00D37AA0" w:rsidRPr="00E0450D" w:rsidRDefault="00DD690A" w:rsidP="00E045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1217295</wp:posOffset>
            </wp:positionV>
            <wp:extent cx="7018020" cy="7345680"/>
            <wp:effectExtent l="19050" t="0" r="0" b="0"/>
            <wp:wrapNone/>
            <wp:docPr id="3" name="Рисунок 3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AA0" w:rsidRPr="00E0450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устанавливайте для ребенка множество правил – он перестанет на них реагировать. Постепенно, но ежедневно приучайте его к соблюдению лишь определенных норм поведения (например, «Говори тише»);</w:t>
      </w:r>
    </w:p>
    <w:p w:rsidR="00D37AA0" w:rsidRPr="00D37AA0" w:rsidRDefault="00D37AA0" w:rsidP="00D37A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7AA0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Старайтесь в присутствии ребенка выражать различное отношение к тем или иным явлениям, оценивая их определенными словами: «хорошо», «плохо» и т. д.;</w:t>
      </w:r>
    </w:p>
    <w:p w:rsidR="00D37AA0" w:rsidRPr="00D37AA0" w:rsidRDefault="00D37AA0" w:rsidP="00D37A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7AA0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Помните, что ребенок в 2 года лучше понимает инструкции, побуждающие к действию, чем инструкции, содержащие запреты. Например, вместо «Не трогай, не бегай!» лучше сказать: «Положи на место, сядь, посиди»;</w:t>
      </w:r>
    </w:p>
    <w:p w:rsidR="00D37AA0" w:rsidRPr="00D37AA0" w:rsidRDefault="00D37AA0" w:rsidP="00D37A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7AA0">
        <w:rPr>
          <w:rFonts w:ascii="Times New Roman" w:eastAsia="Times New Roman" w:hAnsi="Times New Roman" w:cs="Times New Roman"/>
          <w:sz w:val="40"/>
          <w:szCs w:val="40"/>
          <w:lang w:eastAsia="ru-RU"/>
        </w:rPr>
        <w:t>Вводите четкую систему контрастных запретов; произносите их громко и четко. Запретов не должно быть много, но старайтесь следовать им неукоснительно;</w:t>
      </w:r>
    </w:p>
    <w:p w:rsidR="00DD690A" w:rsidRDefault="00D37AA0" w:rsidP="00D77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7AA0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принуждайте ребенка делать то, к чему он еще не готов; не настаивайте на чем-либо, если он устал или чем-то расстроен</w:t>
      </w:r>
      <w:r w:rsidR="00DD690A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D37AA0" w:rsidRPr="00D77772" w:rsidRDefault="00D37AA0" w:rsidP="00D77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77772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Предоставляйте ребенку самостоятельность в выборе игрушек, занятий</w:t>
      </w:r>
      <w:r w:rsidR="00DD690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307AD" w:rsidRPr="007307AD" w:rsidRDefault="007307AD" w:rsidP="007307AD"/>
    <w:p w:rsidR="00F32FE3" w:rsidRDefault="00F32FE3"/>
    <w:p w:rsidR="00D37AA0" w:rsidRDefault="00D37AA0"/>
    <w:p w:rsidR="00D37AA0" w:rsidRDefault="00D37AA0"/>
    <w:sectPr w:rsidR="00D37AA0" w:rsidSect="00393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39" w:rsidRDefault="00592039" w:rsidP="002865E0">
      <w:pPr>
        <w:spacing w:after="0" w:line="240" w:lineRule="auto"/>
      </w:pPr>
      <w:r>
        <w:separator/>
      </w:r>
    </w:p>
  </w:endnote>
  <w:endnote w:type="continuationSeparator" w:id="1">
    <w:p w:rsidR="00592039" w:rsidRDefault="00592039" w:rsidP="002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2865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2865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2865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39" w:rsidRDefault="00592039" w:rsidP="002865E0">
      <w:pPr>
        <w:spacing w:after="0" w:line="240" w:lineRule="auto"/>
      </w:pPr>
      <w:r>
        <w:separator/>
      </w:r>
    </w:p>
  </w:footnote>
  <w:footnote w:type="continuationSeparator" w:id="1">
    <w:p w:rsidR="00592039" w:rsidRDefault="00592039" w:rsidP="0028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C313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97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ольшое путешествие_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C313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97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ольшое путешествие_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C313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96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ольшое путешествие_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A09"/>
    <w:multiLevelType w:val="hybridMultilevel"/>
    <w:tmpl w:val="780E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F5543"/>
    <w:multiLevelType w:val="hybridMultilevel"/>
    <w:tmpl w:val="40D2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74A14"/>
    <w:multiLevelType w:val="hybridMultilevel"/>
    <w:tmpl w:val="907EC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226C32"/>
    <w:multiLevelType w:val="hybridMultilevel"/>
    <w:tmpl w:val="F05E0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086D37"/>
    <w:multiLevelType w:val="hybridMultilevel"/>
    <w:tmpl w:val="268AC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17E4B"/>
    <w:multiLevelType w:val="hybridMultilevel"/>
    <w:tmpl w:val="376EE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B8244D"/>
    <w:multiLevelType w:val="hybridMultilevel"/>
    <w:tmpl w:val="1E90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5C15"/>
    <w:multiLevelType w:val="hybridMultilevel"/>
    <w:tmpl w:val="B9A4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B395F"/>
    <w:multiLevelType w:val="hybridMultilevel"/>
    <w:tmpl w:val="3E5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461DE"/>
    <w:multiLevelType w:val="hybridMultilevel"/>
    <w:tmpl w:val="8BE659BE"/>
    <w:lvl w:ilvl="0" w:tplc="EE60865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165B4E"/>
    <w:multiLevelType w:val="hybridMultilevel"/>
    <w:tmpl w:val="F7062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086001"/>
    <w:multiLevelType w:val="hybridMultilevel"/>
    <w:tmpl w:val="E548A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7C2044"/>
    <w:multiLevelType w:val="hybridMultilevel"/>
    <w:tmpl w:val="15C44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655A8D"/>
    <w:multiLevelType w:val="hybridMultilevel"/>
    <w:tmpl w:val="2892D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DE455B"/>
    <w:multiLevelType w:val="hybridMultilevel"/>
    <w:tmpl w:val="DF7AC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E36DD"/>
    <w:multiLevelType w:val="hybridMultilevel"/>
    <w:tmpl w:val="0422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4430B"/>
    <w:multiLevelType w:val="hybridMultilevel"/>
    <w:tmpl w:val="86F6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C7B19"/>
    <w:multiLevelType w:val="hybridMultilevel"/>
    <w:tmpl w:val="67D4D0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22F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E67709"/>
    <w:multiLevelType w:val="hybridMultilevel"/>
    <w:tmpl w:val="B916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C0CE8"/>
    <w:multiLevelType w:val="hybridMultilevel"/>
    <w:tmpl w:val="ADD2D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842EE"/>
    <w:multiLevelType w:val="hybridMultilevel"/>
    <w:tmpl w:val="D00AA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A30B9"/>
    <w:multiLevelType w:val="hybridMultilevel"/>
    <w:tmpl w:val="EDA0AB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53F6903"/>
    <w:multiLevelType w:val="hybridMultilevel"/>
    <w:tmpl w:val="DEB0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C45E0"/>
    <w:multiLevelType w:val="hybridMultilevel"/>
    <w:tmpl w:val="E188A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63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90961"/>
    <w:multiLevelType w:val="hybridMultilevel"/>
    <w:tmpl w:val="3642D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61188"/>
    <w:multiLevelType w:val="hybridMultilevel"/>
    <w:tmpl w:val="809A2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F062C"/>
    <w:multiLevelType w:val="hybridMultilevel"/>
    <w:tmpl w:val="D21E3F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0141AE"/>
    <w:multiLevelType w:val="hybridMultilevel"/>
    <w:tmpl w:val="EF448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521C5"/>
    <w:multiLevelType w:val="hybridMultilevel"/>
    <w:tmpl w:val="79368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D07D7"/>
    <w:multiLevelType w:val="hybridMultilevel"/>
    <w:tmpl w:val="E004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A6A2A"/>
    <w:multiLevelType w:val="hybridMultilevel"/>
    <w:tmpl w:val="313E5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56ACA"/>
    <w:multiLevelType w:val="hybridMultilevel"/>
    <w:tmpl w:val="20FE1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25EDC"/>
    <w:multiLevelType w:val="hybridMultilevel"/>
    <w:tmpl w:val="FDA8D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7"/>
  </w:num>
  <w:num w:numId="5">
    <w:abstractNumId w:val="8"/>
  </w:num>
  <w:num w:numId="6">
    <w:abstractNumId w:val="19"/>
  </w:num>
  <w:num w:numId="7">
    <w:abstractNumId w:val="31"/>
  </w:num>
  <w:num w:numId="8">
    <w:abstractNumId w:val="27"/>
  </w:num>
  <w:num w:numId="9">
    <w:abstractNumId w:val="4"/>
  </w:num>
  <w:num w:numId="10">
    <w:abstractNumId w:val="0"/>
  </w:num>
  <w:num w:numId="11">
    <w:abstractNumId w:val="29"/>
  </w:num>
  <w:num w:numId="12">
    <w:abstractNumId w:val="14"/>
  </w:num>
  <w:num w:numId="13">
    <w:abstractNumId w:val="21"/>
  </w:num>
  <w:num w:numId="14">
    <w:abstractNumId w:val="20"/>
  </w:num>
  <w:num w:numId="15">
    <w:abstractNumId w:val="16"/>
  </w:num>
  <w:num w:numId="16">
    <w:abstractNumId w:val="33"/>
  </w:num>
  <w:num w:numId="17">
    <w:abstractNumId w:val="30"/>
  </w:num>
  <w:num w:numId="18">
    <w:abstractNumId w:val="32"/>
  </w:num>
  <w:num w:numId="19">
    <w:abstractNumId w:val="1"/>
  </w:num>
  <w:num w:numId="20">
    <w:abstractNumId w:val="24"/>
  </w:num>
  <w:num w:numId="21">
    <w:abstractNumId w:val="34"/>
  </w:num>
  <w:num w:numId="22">
    <w:abstractNumId w:val="6"/>
  </w:num>
  <w:num w:numId="23">
    <w:abstractNumId w:val="28"/>
  </w:num>
  <w:num w:numId="24">
    <w:abstractNumId w:val="3"/>
  </w:num>
  <w:num w:numId="25">
    <w:abstractNumId w:val="5"/>
  </w:num>
  <w:num w:numId="26">
    <w:abstractNumId w:val="9"/>
  </w:num>
  <w:num w:numId="27">
    <w:abstractNumId w:val="15"/>
  </w:num>
  <w:num w:numId="28">
    <w:abstractNumId w:val="22"/>
  </w:num>
  <w:num w:numId="29">
    <w:abstractNumId w:val="2"/>
  </w:num>
  <w:num w:numId="30">
    <w:abstractNumId w:val="17"/>
  </w:num>
  <w:num w:numId="31">
    <w:abstractNumId w:val="11"/>
  </w:num>
  <w:num w:numId="32">
    <w:abstractNumId w:val="10"/>
  </w:num>
  <w:num w:numId="33">
    <w:abstractNumId w:val="23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636"/>
    <w:rsid w:val="000C0C57"/>
    <w:rsid w:val="00183440"/>
    <w:rsid w:val="001D42AB"/>
    <w:rsid w:val="002450AB"/>
    <w:rsid w:val="002865E0"/>
    <w:rsid w:val="00307636"/>
    <w:rsid w:val="00393ED5"/>
    <w:rsid w:val="003B7B76"/>
    <w:rsid w:val="0044052C"/>
    <w:rsid w:val="004C2624"/>
    <w:rsid w:val="004F2D1A"/>
    <w:rsid w:val="00530620"/>
    <w:rsid w:val="00592039"/>
    <w:rsid w:val="00640818"/>
    <w:rsid w:val="00714622"/>
    <w:rsid w:val="007307AD"/>
    <w:rsid w:val="00753258"/>
    <w:rsid w:val="00791252"/>
    <w:rsid w:val="00815B76"/>
    <w:rsid w:val="008A1B8F"/>
    <w:rsid w:val="00943C35"/>
    <w:rsid w:val="00987110"/>
    <w:rsid w:val="00A17D5D"/>
    <w:rsid w:val="00B34F61"/>
    <w:rsid w:val="00C3134B"/>
    <w:rsid w:val="00CA0F9A"/>
    <w:rsid w:val="00D209BD"/>
    <w:rsid w:val="00D37AA0"/>
    <w:rsid w:val="00D77772"/>
    <w:rsid w:val="00DD690A"/>
    <w:rsid w:val="00E0450D"/>
    <w:rsid w:val="00F32FE3"/>
    <w:rsid w:val="00F4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E0"/>
  </w:style>
  <w:style w:type="paragraph" w:styleId="a7">
    <w:name w:val="footer"/>
    <w:basedOn w:val="a"/>
    <w:link w:val="a8"/>
    <w:uiPriority w:val="99"/>
    <w:unhideWhenUsed/>
    <w:rsid w:val="0028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D990-736F-4A7C-901A-9223DDC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DNS</cp:lastModifiedBy>
  <cp:revision>21</cp:revision>
  <dcterms:created xsi:type="dcterms:W3CDTF">2015-12-06T12:32:00Z</dcterms:created>
  <dcterms:modified xsi:type="dcterms:W3CDTF">2017-01-18T07:36:00Z</dcterms:modified>
</cp:coreProperties>
</file>